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FE136B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A02E9F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bookmarkStart w:id="0" w:name="_GoBack"/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E159D8"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A02E9F" w:rsidRPr="00A02E9F">
        <w:rPr>
          <w:rStyle w:val="tlid-translation"/>
          <w:sz w:val="24"/>
          <w:szCs w:val="24"/>
          <w:lang w:val="bg-BG"/>
        </w:rPr>
        <w:t>Социалистическа република Виетнам</w:t>
      </w:r>
      <w:r w:rsidR="001D4F9E" w:rsidRPr="00A02E9F">
        <w:rPr>
          <w:rStyle w:val="tlid-translation"/>
          <w:sz w:val="24"/>
          <w:szCs w:val="24"/>
          <w:lang w:val="bg-BG"/>
        </w:rPr>
        <w:t xml:space="preserve"> 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 w:rsidRPr="00A02E9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bookmarkEnd w:id="0"/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proofErr w:type="spellStart"/>
      <w:r w:rsidR="00A02E9F">
        <w:rPr>
          <w:rStyle w:val="tlid-translation"/>
          <w:b/>
          <w:sz w:val="24"/>
          <w:szCs w:val="24"/>
          <w:lang w:val="ru-RU"/>
        </w:rPr>
        <w:t>Виетнам</w:t>
      </w:r>
      <w:proofErr w:type="spellEnd"/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A02E9F" w:rsidRPr="00A02E9F" w:rsidRDefault="006E77A6" w:rsidP="00A02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A02E9F"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Осигуряване на приобщаващо и качествено образование;</w:t>
      </w:r>
    </w:p>
    <w:p w:rsidR="00A02E9F" w:rsidRPr="00A02E9F" w:rsidRDefault="006E77A6" w:rsidP="00A02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A02E9F"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Насърчаване равнопоставеността на половете и приобщаващо развитие;</w:t>
      </w:r>
    </w:p>
    <w:p w:rsidR="00A02E9F" w:rsidRPr="00A02E9F" w:rsidRDefault="00A02E9F" w:rsidP="00A02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качеството на здравеопазването;</w:t>
      </w:r>
    </w:p>
    <w:p w:rsidR="001D4F9E" w:rsidRPr="006E77A6" w:rsidRDefault="006E77A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A02E9F"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икономическата свързаност и създаване на условия за устойчиво икономическо развитие, подкрепа за приобщаващото предприемачество и съдействие за прилагането на стандартите на ЕС (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вкл. по линия на „Екип Европа“)</w:t>
      </w:r>
      <w:r w:rsidR="00A75138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745B25" w:rsidRPr="00745B25" w:rsidRDefault="00D66E52" w:rsidP="00745B25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Създаване на условия за качествено и достъпно образование, чрез 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повишаване на квалификацията на учителите</w:t>
      </w:r>
      <w:r w:rsidR="00745B25" w:rsidRP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модернизиране на обучителни програми</w:t>
      </w:r>
      <w:r w:rsidR="00745B25" w:rsidRP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насърчаване на международните връзки и обмен между образователни институции</w:t>
      </w:r>
      <w:r w:rsidR="00745B25" w:rsidRP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въвеждане на съвременни технологични </w:t>
      </w:r>
      <w:r w:rsid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решения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в учебни заведения; осигуряване на оборудване за учебни заведения</w:t>
      </w:r>
      <w:r w:rsidR="00745B25" w:rsidRP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</w:t>
      </w:r>
      <w:r w:rsid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и др.;</w:t>
      </w:r>
    </w:p>
    <w:p w:rsidR="00D66E52" w:rsidRPr="00D66E52" w:rsidRDefault="00D66E52" w:rsidP="00D66E52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Подкрепа за уязвими групи, напр. хора с увреждания, жени-</w:t>
      </w:r>
      <w:proofErr w:type="spellStart"/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мигранти</w:t>
      </w:r>
      <w:proofErr w:type="spellEnd"/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в големите градове на Виетнам и др.</w:t>
      </w:r>
      <w:r w:rsidRPr="00FE136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</w:t>
      </w: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за придобиване на професионални и социални умения; защита на правата на децата;</w:t>
      </w:r>
    </w:p>
    <w:p w:rsidR="00D66E52" w:rsidRDefault="00D66E52" w:rsidP="00D66E52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Насърчаване изграждането на механизми и създаване на условия за равноправно участие на жени и момичета в процеси, свързани с мира и сигурността, както и в икономическия, обществен и културен живот; помощ и подкрепа за уязвими групи жени и момичета;</w:t>
      </w:r>
      <w:r w:rsidRPr="00D66E5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подобряване достъпа на жени до здравни грижи;</w:t>
      </w:r>
    </w:p>
    <w:p w:rsidR="00A40EDB" w:rsidRPr="00A40EDB" w:rsidRDefault="008D0271" w:rsidP="008D0271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 xml:space="preserve">Осигуряване на качествени здравни грижи и превенция чрез 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модернизация на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медицинско 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>оборудване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D66E52">
        <w:rPr>
          <w:rFonts w:eastAsia="Times New Roman" w:cstheme="minorHAnsi"/>
          <w:i/>
          <w:color w:val="212121"/>
          <w:sz w:val="24"/>
          <w:szCs w:val="24"/>
          <w:lang w:val="bg-BG"/>
        </w:rPr>
        <w:t>развитие на административния капацитет на сектора на здравеопазването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повишаване на готовността за реакция при извънредни ситуации за общественото здраве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обмен на опит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в здравната сфера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превенция на 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болести, в т.ч. </w:t>
      </w:r>
      <w:proofErr w:type="spellStart"/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>зоонозни</w:t>
      </w:r>
      <w:proofErr w:type="spellEnd"/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заболявания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8D02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традиционна медицина</w:t>
      </w:r>
      <w:r w:rsidR="00A40EDB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Pr="00A40EDB" w:rsidRDefault="00A40EDB" w:rsidP="00A40EDB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Създаване на условия за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повишаване на икономическата свързаност между България и Виетнам, напр. чрез 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провеждане на семинари за обмен на информация по възможностите за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бизнес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по линия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С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поразумението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свободна търговия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между ЕС и Виетнам, в т.ч. в хибриден/онлайн формат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запознаване с възможностите и правилата за пазарен достъп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хармонизиране на митнически стандарти,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фитосанитарен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контрол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подкрепа за приобщаващо предприемачество 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др</w:t>
      </w:r>
      <w:r w:rsidR="00FA0899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E77A6" w:rsidRPr="006E77A6" w:rsidRDefault="006E77A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Държавна и местна администрация на Виетнам; </w:t>
      </w:r>
    </w:p>
    <w:p w:rsidR="006E77A6" w:rsidRPr="006E77A6" w:rsidRDefault="006E77A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Образователни институции – висши учебни заве</w:t>
      </w:r>
      <w:r w:rsidR="004E577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дения, детски градини, училища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и др.;</w:t>
      </w:r>
    </w:p>
    <w:p w:rsidR="006E77A6" w:rsidRDefault="006E77A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Здравни институции – болници, поликлиники;</w:t>
      </w:r>
    </w:p>
    <w:p w:rsidR="004E5776" w:rsidRPr="004E5776" w:rsidRDefault="004E577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Социални институции – домове за хора в неравностойно положение, </w:t>
      </w:r>
      <w:r w:rsidR="00BA444C">
        <w:rPr>
          <w:rFonts w:eastAsia="Times New Roman" w:cstheme="minorHAnsi"/>
          <w:i/>
          <w:color w:val="212121"/>
          <w:sz w:val="24"/>
          <w:szCs w:val="24"/>
          <w:lang w:val="bg-BG"/>
        </w:rPr>
        <w:t>дневни центрове и др., регистрирани съгласно местното законодателство;</w:t>
      </w:r>
    </w:p>
    <w:p w:rsidR="001D4F9E" w:rsidRPr="006E77A6" w:rsidRDefault="006E77A6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Неправителствени организации, </w:t>
      </w:r>
      <w:r w:rsidR="00E45F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регистрирани </w:t>
      </w:r>
      <w:r w:rsidR="00BA444C">
        <w:rPr>
          <w:rFonts w:eastAsia="Times New Roman" w:cstheme="minorHAnsi"/>
          <w:i/>
          <w:color w:val="212121"/>
          <w:sz w:val="24"/>
          <w:szCs w:val="24"/>
          <w:lang w:val="bg-BG"/>
        </w:rPr>
        <w:t>съгласно</w:t>
      </w:r>
      <w:r w:rsidR="00E45F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местното законодателство</w:t>
      </w:r>
      <w:r w:rsidR="00403339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53111C" w:rsidRPr="0053111C" w:rsidRDefault="0053111C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 w:hanging="357"/>
        <w:jc w:val="both"/>
        <w:rPr>
          <w:rFonts w:cstheme="minorHAnsi"/>
          <w:i/>
          <w:color w:val="212121"/>
          <w:sz w:val="24"/>
          <w:lang w:val="bg-BG"/>
        </w:rPr>
      </w:pPr>
      <w:r w:rsidRPr="0053111C">
        <w:rPr>
          <w:rFonts w:cstheme="minorHAnsi"/>
          <w:i/>
          <w:color w:val="212121"/>
          <w:sz w:val="24"/>
          <w:lang w:val="bg-BG"/>
        </w:rPr>
        <w:t>Утвърждаване на доброто име и международния авторитет на Република България</w:t>
      </w:r>
      <w:r w:rsidRPr="00FE136B">
        <w:rPr>
          <w:rFonts w:cstheme="minorHAnsi"/>
          <w:i/>
          <w:color w:val="212121"/>
          <w:sz w:val="24"/>
          <w:lang w:val="ru-RU"/>
        </w:rPr>
        <w:t>;</w:t>
      </w:r>
      <w:r w:rsidRPr="0053111C">
        <w:rPr>
          <w:rFonts w:cstheme="minorHAnsi"/>
          <w:i/>
          <w:color w:val="212121"/>
          <w:sz w:val="24"/>
          <w:lang w:val="bg-BG"/>
        </w:rPr>
        <w:t xml:space="preserve"> разширяване на възможностите за пренос на експертиза между България и Виетнам в контекста на миналия ни опит и отношенията на традиционно сътрудничество;</w:t>
      </w:r>
    </w:p>
    <w:p w:rsidR="0053111C" w:rsidRPr="0053111C" w:rsidRDefault="0053111C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Утвърждаване принципите на доброто управление, водещо към устойчиво и приобщаващо икономическо</w:t>
      </w:r>
      <w:r w:rsidR="00E9739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социално</w:t>
      </w:r>
      <w:r w:rsidR="000F0FAB">
        <w:rPr>
          <w:rFonts w:eastAsia="Times New Roman" w:cstheme="minorHAnsi"/>
          <w:i/>
          <w:color w:val="212121"/>
          <w:sz w:val="24"/>
          <w:szCs w:val="24"/>
          <w:lang w:val="bg-BG"/>
        </w:rPr>
        <w:t>-обществено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развитие;</w:t>
      </w:r>
    </w:p>
    <w:p w:rsidR="0053111C" w:rsidRDefault="0053111C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благоденствието чрез</w:t>
      </w:r>
      <w:r w:rsidR="00733007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733007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квалификацията и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създаване на значима инфраструктура в областта на образованието и здравеопазването;</w:t>
      </w:r>
    </w:p>
    <w:p w:rsidR="004E5776" w:rsidRDefault="004E5776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Създаване на устойчив капацитет за повишаване на качеството на здравните грижи и за превенция на разпространението на заразни болести;</w:t>
      </w:r>
    </w:p>
    <w:p w:rsidR="000F0FAB" w:rsidRPr="000F0FAB" w:rsidRDefault="000F0FAB" w:rsidP="000F0FAB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F0F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Възприемане и прилагане на добри практики и европейски стандарти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за </w:t>
      </w:r>
      <w:r w:rsidR="0053111C"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овластяване</w:t>
      </w:r>
      <w:r w:rsidR="00396CF3">
        <w:rPr>
          <w:rFonts w:eastAsia="Times New Roman" w:cstheme="minorHAnsi"/>
          <w:i/>
          <w:color w:val="212121"/>
          <w:sz w:val="24"/>
          <w:szCs w:val="24"/>
          <w:lang w:val="bg-BG"/>
        </w:rPr>
        <w:t>то</w:t>
      </w:r>
      <w:r w:rsidR="0053111C"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жените, з</w:t>
      </w:r>
      <w:r w:rsidR="0053111C" w:rsidRPr="0053111C">
        <w:rPr>
          <w:rFonts w:cstheme="minorHAnsi"/>
          <w:i/>
          <w:color w:val="212121"/>
          <w:sz w:val="24"/>
          <w:lang w:val="bg-BG"/>
        </w:rPr>
        <w:t>ащита на правата на децата, хората с увреждания и други уязвими групи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0F0FAB" w:rsidRPr="000F0FAB" w:rsidRDefault="000F0FAB" w:rsidP="000F0FAB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Възприемане и прилагане на добри практики и европейски стандарти в сферата на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приобщаващото предприемачество.</w:t>
      </w:r>
    </w:p>
    <w:p w:rsidR="0016060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lastRenderedPageBreak/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1F5968">
        <w:rPr>
          <w:rFonts w:asciiTheme="minorHAnsi" w:hAnsiTheme="minorHAnsi" w:cstheme="minorHAnsi"/>
          <w:iCs/>
          <w:lang w:val="bg-BG"/>
        </w:rPr>
        <w:t>70 000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53111C" w:rsidRPr="00FE136B">
        <w:rPr>
          <w:rFonts w:asciiTheme="minorHAnsi" w:hAnsiTheme="minorHAnsi" w:cstheme="minorHAnsi"/>
          <w:color w:val="212121"/>
          <w:lang w:val="bg-BG"/>
        </w:rPr>
        <w:t>150 000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FE0C81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FE0C81">
        <w:rPr>
          <w:rFonts w:asciiTheme="minorHAnsi" w:hAnsiTheme="minorHAnsi" w:cstheme="minorHAnsi"/>
          <w:lang w:val="bg-BG"/>
        </w:rPr>
        <w:t xml:space="preserve">Първостепенни </w:t>
      </w:r>
      <w:r w:rsidR="00351785" w:rsidRPr="00FE0C81">
        <w:rPr>
          <w:rFonts w:asciiTheme="minorHAnsi" w:hAnsiTheme="minorHAnsi" w:cstheme="minorHAnsi"/>
          <w:lang w:val="bg-BG"/>
        </w:rPr>
        <w:t xml:space="preserve">и второстепенни </w:t>
      </w:r>
      <w:r w:rsidRPr="00FE0C81">
        <w:rPr>
          <w:rFonts w:asciiTheme="minorHAnsi" w:hAnsiTheme="minorHAnsi" w:cstheme="minorHAnsi"/>
          <w:lang w:val="bg-BG"/>
        </w:rPr>
        <w:t>разпоредители с бюджет</w:t>
      </w:r>
      <w:r w:rsidR="00351785" w:rsidRPr="00FE0C81">
        <w:rPr>
          <w:rFonts w:asciiTheme="minorHAnsi" w:hAnsiTheme="minorHAnsi" w:cstheme="minorHAnsi"/>
          <w:lang w:val="bg-BG"/>
        </w:rPr>
        <w:t xml:space="preserve"> – юридически лица </w:t>
      </w:r>
      <w:r w:rsidR="001B3B61" w:rsidRPr="00FE0C81">
        <w:rPr>
          <w:rFonts w:asciiTheme="minorHAnsi" w:hAnsiTheme="minorHAnsi" w:cstheme="minorHAnsi"/>
          <w:lang w:val="bg-BG"/>
        </w:rPr>
        <w:t xml:space="preserve">на </w:t>
      </w:r>
      <w:r w:rsidR="006E77A6" w:rsidRPr="00FE0C81">
        <w:rPr>
          <w:rFonts w:asciiTheme="minorHAnsi" w:hAnsiTheme="minorHAnsi" w:cstheme="minorHAnsi"/>
          <w:lang w:val="bg-BG"/>
        </w:rPr>
        <w:t>Виетнам;</w:t>
      </w:r>
    </w:p>
    <w:p w:rsidR="00351785" w:rsidRPr="00FE0C8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FE0C81">
        <w:rPr>
          <w:rFonts w:asciiTheme="minorHAnsi" w:hAnsiTheme="minorHAnsi" w:cstheme="minorHAnsi"/>
          <w:lang w:val="bg-BG"/>
        </w:rPr>
        <w:t>Международни и местни н</w:t>
      </w:r>
      <w:r w:rsidR="009F1DF5" w:rsidRPr="00FE0C81">
        <w:rPr>
          <w:rFonts w:asciiTheme="minorHAnsi" w:hAnsiTheme="minorHAnsi" w:cstheme="minorHAnsi"/>
          <w:lang w:val="bg-BG"/>
        </w:rPr>
        <w:t>еправителствени организации</w:t>
      </w:r>
      <w:r w:rsidR="00DD57BB">
        <w:rPr>
          <w:rFonts w:asciiTheme="minorHAnsi" w:hAnsiTheme="minorHAnsi" w:cstheme="minorHAnsi"/>
          <w:lang w:val="bg-BG"/>
        </w:rPr>
        <w:t>, регистрирани съгласно местното законодателство</w:t>
      </w:r>
      <w:r w:rsidR="009F1DF5" w:rsidRPr="00FE0C81">
        <w:rPr>
          <w:rFonts w:asciiTheme="minorHAnsi" w:hAnsiTheme="minorHAnsi" w:cstheme="minorHAnsi"/>
          <w:lang w:val="bg-BG"/>
        </w:rPr>
        <w:t>;</w:t>
      </w:r>
      <w:r w:rsidR="00675165" w:rsidRPr="00FE0C81">
        <w:rPr>
          <w:rFonts w:asciiTheme="minorHAnsi" w:hAnsiTheme="minorHAnsi" w:cstheme="minorHAnsi"/>
          <w:lang w:val="bg-BG"/>
        </w:rPr>
        <w:t xml:space="preserve"> </w:t>
      </w:r>
    </w:p>
    <w:p w:rsidR="00351785" w:rsidRPr="00FE0C8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FE0C81">
        <w:rPr>
          <w:rFonts w:asciiTheme="minorHAnsi" w:hAnsiTheme="minorHAnsi" w:cstheme="minorHAnsi"/>
          <w:lang w:val="bg-BG"/>
        </w:rPr>
        <w:t>Общини</w:t>
      </w:r>
      <w:r w:rsidR="00351785" w:rsidRPr="00FE0C81">
        <w:rPr>
          <w:rFonts w:asciiTheme="minorHAnsi" w:hAnsiTheme="minorHAnsi" w:cstheme="minorHAnsi"/>
          <w:lang w:val="bg-BG"/>
        </w:rPr>
        <w:t xml:space="preserve"> и техни обединения;</w:t>
      </w:r>
    </w:p>
    <w:p w:rsidR="00351785" w:rsidRPr="00FE0C8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FE0C81">
        <w:rPr>
          <w:rFonts w:asciiTheme="minorHAnsi" w:hAnsiTheme="minorHAnsi" w:cstheme="minorHAnsi"/>
          <w:lang w:val="bg-BG"/>
        </w:rPr>
        <w:t>Образователни, здравни и социални институции</w:t>
      </w:r>
      <w:r w:rsidR="004249B4" w:rsidRPr="00FE0C81">
        <w:rPr>
          <w:rFonts w:asciiTheme="minorHAnsi" w:hAnsiTheme="minorHAnsi" w:cstheme="minorHAnsi"/>
          <w:lang w:val="bg-BG"/>
        </w:rPr>
        <w:t>;</w:t>
      </w:r>
      <w:r w:rsidRPr="00FE0C81">
        <w:rPr>
          <w:rFonts w:asciiTheme="minorHAnsi" w:hAnsiTheme="minorHAnsi" w:cstheme="minorHAnsi"/>
          <w:lang w:val="bg-BG"/>
        </w:rPr>
        <w:t xml:space="preserve"> </w:t>
      </w:r>
    </w:p>
    <w:p w:rsidR="00351785" w:rsidRPr="00FE0C8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FE0C81">
        <w:rPr>
          <w:rFonts w:asciiTheme="minorHAnsi" w:hAnsiTheme="minorHAnsi" w:cstheme="minorHAnsi"/>
          <w:lang w:val="bg-BG"/>
        </w:rPr>
        <w:t>М</w:t>
      </w:r>
      <w:r w:rsidR="00675165" w:rsidRPr="00FE0C81">
        <w:rPr>
          <w:rFonts w:asciiTheme="minorHAnsi" w:hAnsiTheme="minorHAnsi" w:cstheme="minorHAnsi"/>
          <w:lang w:val="bg-BG"/>
        </w:rPr>
        <w:t>еждун</w:t>
      </w:r>
      <w:r w:rsidR="00644B8E" w:rsidRPr="00FE0C81">
        <w:rPr>
          <w:rFonts w:asciiTheme="minorHAnsi" w:hAnsiTheme="minorHAnsi" w:cstheme="minorHAnsi"/>
          <w:lang w:val="bg-BG"/>
        </w:rPr>
        <w:t>ародни хуманитарни организации</w:t>
      </w:r>
      <w:r w:rsidR="00DD57BB">
        <w:rPr>
          <w:rFonts w:asciiTheme="minorHAnsi" w:hAnsiTheme="minorHAnsi" w:cstheme="minorHAnsi"/>
          <w:lang w:val="bg-BG"/>
        </w:rPr>
        <w:t>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</w:t>
      </w:r>
      <w:r w:rsidR="00DD57B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DD57B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DD57BB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DD57BB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DD57BB">
        <w:rPr>
          <w:sz w:val="24"/>
          <w:szCs w:val="24"/>
          <w:lang w:val="ru-RU"/>
        </w:rPr>
        <w:t xml:space="preserve"> </w:t>
      </w:r>
      <w:r w:rsidR="005C03E0" w:rsidRPr="00DD57BB">
        <w:rPr>
          <w:sz w:val="24"/>
          <w:szCs w:val="24"/>
          <w:lang w:val="bg-BG"/>
        </w:rPr>
        <w:t xml:space="preserve">и да отговарят на </w:t>
      </w:r>
      <w:r w:rsidR="005C03E0" w:rsidRPr="00DD57BB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DD57BB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DD57B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разходо</w:t>
      </w:r>
      <w:proofErr w:type="spellEnd"/>
      <w:r w:rsidR="00DD57BB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DD57B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 и разработване на обучителни помагала и материали;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достъпа до образование; повишаване на квалификацията на учителите;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и провеждане на обучения за служителите от администрацията;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Провеждане на обучения по конкретни теми в български и местни институции за обмен на добри практики и повишаване на квалификацията на служителите от администрацията и други регистрирани, съгласно местното законодателство юридически лица;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и провеждане на семинари, форуми, конференции;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изследвания и стратегии;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Създаване на условия за равнопоставено участие на жени в икономическия, обществен и културен живот;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Защита и гарантиране правата на децата, хората с увреждания и други уязвими групи; 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Задълбочаване на взаимодействието между институциите на централно, регионално и местно ниво;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Повишаване на готовността за реакция при извънредни ситуации за общественото здраве; обмен на опит в здравната сфера; превенция на болести; </w:t>
      </w:r>
    </w:p>
    <w:p w:rsidR="006E77A6" w:rsidRPr="00A40EDB" w:rsidRDefault="006E77A6" w:rsidP="006E77A6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57" w:hanging="357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Закупуване и доставка на оборудване и материали, предназначени за висши учебни заведения, училища, детски градини, болници, домове за деца с увреждания и т.н.; </w:t>
      </w:r>
    </w:p>
    <w:p w:rsidR="005C594D" w:rsidRPr="006E77A6" w:rsidRDefault="006E77A6" w:rsidP="00170728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ind w:left="357" w:hanging="357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Строително-ремонтни работи за извършване на подобрения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училища, болници, детски градини, социални центрове и домове и др</w:t>
      </w:r>
      <w:r w:rsidR="00587EC1"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  <w:r w:rsidR="002D2C8E"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FE136B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FE136B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FE136B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FE136B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FE136B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6E77A6" w:rsidRPr="006E77A6">
        <w:rPr>
          <w:rFonts w:cstheme="minorHAnsi"/>
          <w:color w:val="212121"/>
          <w:sz w:val="24"/>
          <w:szCs w:val="24"/>
          <w:lang w:val="bg-BG"/>
        </w:rPr>
        <w:t xml:space="preserve">Социалистическа </w:t>
      </w:r>
      <w:r w:rsidR="006E77A6" w:rsidRPr="006E77A6">
        <w:rPr>
          <w:rFonts w:cstheme="minorHAnsi"/>
          <w:color w:val="212121"/>
          <w:sz w:val="24"/>
          <w:szCs w:val="24"/>
          <w:lang w:val="bg-BG"/>
        </w:rPr>
        <w:lastRenderedPageBreak/>
        <w:t>република Виетнам</w:t>
      </w:r>
      <w:r w:rsidR="005C594D" w:rsidRPr="006E77A6">
        <w:rPr>
          <w:rFonts w:cstheme="minorHAnsi"/>
          <w:color w:val="212121"/>
          <w:sz w:val="24"/>
          <w:szCs w:val="24"/>
          <w:lang w:val="bg-BG"/>
        </w:rPr>
        <w:t xml:space="preserve"> </w:t>
      </w:r>
      <w:r w:rsidR="001A1179" w:rsidRPr="006E77A6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E77A6" w:rsidRPr="00A40EDB" w:rsidRDefault="006E77A6" w:rsidP="00A4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предложения с приложена документация към тях следва да се изпращат в срок до 30 юни 2021 г. по следните начини:</w:t>
      </w:r>
    </w:p>
    <w:p w:rsidR="006E77A6" w:rsidRPr="00A40EDB" w:rsidRDefault="006E77A6" w:rsidP="00A4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По електронна поща на адрес </w:t>
      </w:r>
      <w:hyperlink r:id="rId10" w:history="1">
        <w:r w:rsidRPr="00A40ED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embassy.hanoi@mfa.bg</w:t>
        </w:r>
      </w:hyperlink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във формат 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</w:rPr>
        <w:t>PDF</w:t>
      </w:r>
      <w:r w:rsidR="00E07F83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</w:rPr>
        <w:t>DOC</w:t>
      </w:r>
      <w:r w:rsidR="00E07F83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/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</w:rPr>
        <w:t>DOCX</w:t>
      </w:r>
      <w:r w:rsidR="00E07F83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5C594D" w:rsidRPr="006E77A6" w:rsidRDefault="006E77A6" w:rsidP="00A4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По пощенски път на адрес: Embassy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of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the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Republic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of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Bulgaria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in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Hanoi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№ 5,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Ngo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294,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Kim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Ma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Street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Ba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Dinh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Hanoi</w:t>
      </w:r>
      <w:proofErr w:type="spellEnd"/>
      <w:r w:rsidR="00A04C0D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6E77A6"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Социалистическа република Виетнам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6E77A6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theme="minorHAnsi"/>
          <w:b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lastRenderedPageBreak/>
        <w:t>Приложение 1</w:t>
      </w: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F75440" w:rsidRPr="006E77A6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Чл.23</w:t>
      </w:r>
      <w:r w:rsidRPr="006E77A6">
        <w:rPr>
          <w:rFonts w:cstheme="minorHAnsi"/>
          <w:sz w:val="24"/>
          <w:szCs w:val="24"/>
          <w:lang w:val="bg-BG"/>
        </w:rPr>
        <w:t>(</w:t>
      </w:r>
      <w:r w:rsidRPr="006E77A6">
        <w:rPr>
          <w:rFonts w:cstheme="minorHAnsi"/>
          <w:b/>
          <w:sz w:val="24"/>
          <w:szCs w:val="24"/>
          <w:lang w:val="bg-BG"/>
        </w:rPr>
        <w:t>3</w:t>
      </w:r>
      <w:r w:rsidRPr="006E77A6">
        <w:rPr>
          <w:rFonts w:cstheme="minorHAnsi"/>
          <w:sz w:val="24"/>
          <w:szCs w:val="24"/>
          <w:lang w:val="bg-BG"/>
        </w:rPr>
        <w:t xml:space="preserve">) </w:t>
      </w:r>
      <w:r w:rsidRPr="006E77A6">
        <w:rPr>
          <w:rFonts w:cstheme="minorHAnsi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6E77A6">
        <w:rPr>
          <w:rFonts w:cstheme="minorHAnsi"/>
          <w:sz w:val="24"/>
          <w:szCs w:val="24"/>
          <w:lang w:val="bg-BG"/>
        </w:rPr>
        <w:t xml:space="preserve">: </w:t>
      </w:r>
    </w:p>
    <w:p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обявено в несъстоятелност; </w:t>
      </w: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6E77A6">
        <w:rPr>
          <w:rFonts w:cstheme="minorHAnsi"/>
          <w:sz w:val="24"/>
          <w:szCs w:val="24"/>
          <w:lang w:val="bg-BG"/>
        </w:rPr>
        <w:t xml:space="preserve">: </w:t>
      </w: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6E77A6" w:rsidRDefault="006E77A6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6E77A6">
        <w:rPr>
          <w:rFonts w:cstheme="minorHAnsi"/>
          <w:sz w:val="24"/>
          <w:szCs w:val="24"/>
          <w:lang w:val="bg-BG"/>
        </w:rPr>
        <w:t xml:space="preserve">: </w:t>
      </w:r>
    </w:p>
    <w:p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BC6297" w:rsidRPr="006E77A6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bg-BG"/>
        </w:rPr>
      </w:pPr>
      <w:r w:rsidRPr="006E77A6">
        <w:rPr>
          <w:rFonts w:asciiTheme="minorHAnsi" w:hAnsiTheme="minorHAnsi" w:cstheme="minorHAnsi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6E77A6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bg-BG"/>
        </w:rPr>
      </w:pPr>
      <w:r w:rsidRPr="006E77A6">
        <w:rPr>
          <w:rFonts w:asciiTheme="minorHAnsi" w:hAnsiTheme="minorHAnsi" w:cstheme="minorHAnsi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6E77A6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6E77A6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D7" w:rsidRDefault="005831D7" w:rsidP="003E46F1">
      <w:pPr>
        <w:spacing w:after="0" w:line="240" w:lineRule="auto"/>
      </w:pPr>
      <w:r>
        <w:separator/>
      </w:r>
    </w:p>
  </w:endnote>
  <w:endnote w:type="continuationSeparator" w:id="0">
    <w:p w:rsidR="005831D7" w:rsidRDefault="005831D7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D7" w:rsidRDefault="005831D7" w:rsidP="003E46F1">
      <w:pPr>
        <w:spacing w:after="0" w:line="240" w:lineRule="auto"/>
      </w:pPr>
      <w:r>
        <w:separator/>
      </w:r>
    </w:p>
  </w:footnote>
  <w:footnote w:type="continuationSeparator" w:id="0">
    <w:p w:rsidR="005831D7" w:rsidRDefault="005831D7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909C5"/>
    <w:multiLevelType w:val="hybridMultilevel"/>
    <w:tmpl w:val="E9A04A34"/>
    <w:lvl w:ilvl="0" w:tplc="199AAA5E">
      <w:start w:val="5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630A78"/>
    <w:multiLevelType w:val="hybridMultilevel"/>
    <w:tmpl w:val="A3FC9B56"/>
    <w:lvl w:ilvl="0" w:tplc="199AAA5E">
      <w:start w:val="5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14"/>
  </w:num>
  <w:num w:numId="5">
    <w:abstractNumId w:val="13"/>
  </w:num>
  <w:num w:numId="6">
    <w:abstractNumId w:val="15"/>
  </w:num>
  <w:num w:numId="7">
    <w:abstractNumId w:val="16"/>
  </w:num>
  <w:num w:numId="8">
    <w:abstractNumId w:val="11"/>
  </w:num>
  <w:num w:numId="9">
    <w:abstractNumId w:val="9"/>
  </w:num>
  <w:num w:numId="10">
    <w:abstractNumId w:val="18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35725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E7C"/>
    <w:rsid w:val="000E497B"/>
    <w:rsid w:val="000F0FAB"/>
    <w:rsid w:val="001445D1"/>
    <w:rsid w:val="0016060E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96CF3"/>
    <w:rsid w:val="003B61BC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94D41"/>
    <w:rsid w:val="004A5F20"/>
    <w:rsid w:val="004B5ADE"/>
    <w:rsid w:val="004D6D1D"/>
    <w:rsid w:val="004E03DD"/>
    <w:rsid w:val="004E5776"/>
    <w:rsid w:val="004F4160"/>
    <w:rsid w:val="0052407A"/>
    <w:rsid w:val="0053111C"/>
    <w:rsid w:val="00550F2B"/>
    <w:rsid w:val="00563038"/>
    <w:rsid w:val="00563962"/>
    <w:rsid w:val="00564F81"/>
    <w:rsid w:val="00570412"/>
    <w:rsid w:val="005831D7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C10"/>
    <w:rsid w:val="00695619"/>
    <w:rsid w:val="006D0F40"/>
    <w:rsid w:val="006D3A0D"/>
    <w:rsid w:val="006E77A6"/>
    <w:rsid w:val="00705933"/>
    <w:rsid w:val="0071166B"/>
    <w:rsid w:val="00733007"/>
    <w:rsid w:val="00745B25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6609E"/>
    <w:rsid w:val="00872A85"/>
    <w:rsid w:val="00896D8E"/>
    <w:rsid w:val="008975A0"/>
    <w:rsid w:val="008B6F1C"/>
    <w:rsid w:val="008D0271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2E9F"/>
    <w:rsid w:val="00A04C0D"/>
    <w:rsid w:val="00A200EF"/>
    <w:rsid w:val="00A40EDB"/>
    <w:rsid w:val="00A60EFF"/>
    <w:rsid w:val="00A618A4"/>
    <w:rsid w:val="00A75138"/>
    <w:rsid w:val="00A85203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A444C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66E52"/>
    <w:rsid w:val="00D744CA"/>
    <w:rsid w:val="00D9501B"/>
    <w:rsid w:val="00DA3B03"/>
    <w:rsid w:val="00DC0ACF"/>
    <w:rsid w:val="00DD57BB"/>
    <w:rsid w:val="00DE3405"/>
    <w:rsid w:val="00E03127"/>
    <w:rsid w:val="00E07F83"/>
    <w:rsid w:val="00E159D8"/>
    <w:rsid w:val="00E22FA3"/>
    <w:rsid w:val="00E321D4"/>
    <w:rsid w:val="00E4588B"/>
    <w:rsid w:val="00E45FEE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9739E"/>
    <w:rsid w:val="00EA0EB6"/>
    <w:rsid w:val="00EB251F"/>
    <w:rsid w:val="00EB5DE7"/>
    <w:rsid w:val="00EC3CFC"/>
    <w:rsid w:val="00EC777C"/>
    <w:rsid w:val="00EE0328"/>
    <w:rsid w:val="00F11136"/>
    <w:rsid w:val="00F13F23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0C81"/>
    <w:rsid w:val="00FE136B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9FF148-FADF-48C3-B82F-E295FDC2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assy.hanoi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55DDEF36-2604-47D7-8AD3-02D98E0B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Maria I. Stoyanova</cp:lastModifiedBy>
  <cp:revision>2</cp:revision>
  <cp:lastPrinted>2019-03-21T14:53:00Z</cp:lastPrinted>
  <dcterms:created xsi:type="dcterms:W3CDTF">2021-05-07T11:53:00Z</dcterms:created>
  <dcterms:modified xsi:type="dcterms:W3CDTF">2021-05-07T11:53:00Z</dcterms:modified>
</cp:coreProperties>
</file>